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74162" w:rsidR="00827106" w:rsidP="00A836EB" w:rsidRDefault="00551B54" w14:paraId="36f636f" w14:textId="36f636f">
      <w:pPr>
        <w:jc w:val="right"/>
        <w15:collapsed w:val="false"/>
        <w:rPr>
          <w:lang w:val="hr-HR"/>
        </w:rPr>
      </w:pPr>
      <w:bookmarkStart w:name="_GoBack" w:id="0"/>
      <w:bookmarkEnd w:id="0"/>
      <w:r w:rsidRPr="00B74162">
        <w:rPr>
          <w:lang w:val="hr-HR"/>
        </w:rPr>
        <w:t xml:space="preserve">Posl. br. </w:t>
      </w:r>
      <w:r w:rsidRPr="00B74162" w:rsidR="00007373">
        <w:rPr>
          <w:lang w:val="hr-HR"/>
        </w:rPr>
        <w:t>1</w:t>
      </w:r>
      <w:r w:rsidRPr="00B74162">
        <w:rPr>
          <w:lang w:val="hr-HR"/>
        </w:rPr>
        <w:t xml:space="preserve"> St</w:t>
      </w:r>
      <w:r w:rsidRPr="00B74162" w:rsidR="004212E0">
        <w:rPr>
          <w:lang w:val="hr-HR"/>
        </w:rPr>
        <w:t>-</w:t>
      </w:r>
      <w:r w:rsidR="008423A3">
        <w:rPr>
          <w:lang w:val="hr-HR"/>
        </w:rPr>
        <w:t>203/18</w:t>
      </w:r>
      <w:r w:rsidRPr="00B74162" w:rsidR="00DD681E">
        <w:rPr>
          <w:lang w:val="hr-HR"/>
        </w:rPr>
        <w:t>-</w:t>
      </w:r>
      <w:r w:rsidR="008423A3">
        <w:rPr>
          <w:lang w:val="hr-HR"/>
        </w:rPr>
        <w:t>59</w:t>
      </w:r>
    </w:p>
    <w:p w:rsidRPr="00B74162" w:rsidR="006A31BA" w:rsidP="00A836EB" w:rsidRDefault="006A31BA">
      <w:pPr>
        <w:jc w:val="right"/>
        <w:rPr>
          <w:lang w:val="hr-HR"/>
        </w:rPr>
      </w:pPr>
    </w:p>
    <w:p w:rsidRPr="00B74162" w:rsidR="00827106" w:rsidRDefault="00827106">
      <w:pPr>
        <w:jc w:val="center"/>
        <w:rPr>
          <w:lang w:val="hr-HR"/>
        </w:rPr>
      </w:pPr>
      <w:r w:rsidRPr="00B74162">
        <w:rPr>
          <w:lang w:val="hr-HR"/>
        </w:rPr>
        <w:t xml:space="preserve">Z A P I S N I K </w:t>
      </w:r>
    </w:p>
    <w:p w:rsidRPr="00B74162" w:rsidR="00827106" w:rsidRDefault="00827106">
      <w:pPr>
        <w:jc w:val="center"/>
        <w:rPr>
          <w:lang w:val="hr-HR"/>
        </w:rPr>
      </w:pPr>
    </w:p>
    <w:p w:rsidRPr="00B74162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B74162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="008423A3">
        <w:rPr>
          <w:rFonts w:ascii="Times New Roman" w:hAnsi="Times New Roman" w:cs="Times New Roman"/>
          <w:sz w:val="24"/>
        </w:rPr>
        <w:t>29</w:t>
      </w:r>
      <w:r w:rsidRPr="00B74162" w:rsidR="00DD681E">
        <w:rPr>
          <w:rFonts w:ascii="Times New Roman" w:hAnsi="Times New Roman" w:cs="Times New Roman"/>
          <w:sz w:val="24"/>
        </w:rPr>
        <w:t xml:space="preserve">. </w:t>
      </w:r>
      <w:r w:rsidRPr="00B74162" w:rsidR="00BF14E8">
        <w:rPr>
          <w:rFonts w:ascii="Times New Roman" w:hAnsi="Times New Roman" w:cs="Times New Roman"/>
          <w:sz w:val="24"/>
        </w:rPr>
        <w:t>siječnja 2020</w:t>
      </w:r>
      <w:r w:rsidRPr="00B74162" w:rsidR="0088643C">
        <w:rPr>
          <w:rFonts w:ascii="Times New Roman" w:hAnsi="Times New Roman" w:cs="Times New Roman"/>
          <w:sz w:val="24"/>
        </w:rPr>
        <w:t>.</w:t>
      </w:r>
      <w:r w:rsidRPr="00B74162">
        <w:rPr>
          <w:rFonts w:ascii="Times New Roman" w:hAnsi="Times New Roman" w:cs="Times New Roman"/>
          <w:sz w:val="24"/>
        </w:rPr>
        <w:t xml:space="preserve"> u stečajnom postupku nad </w:t>
      </w:r>
      <w:r w:rsidRPr="00B74162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8423A3" w:rsidR="008423A3">
        <w:rPr>
          <w:rFonts w:ascii="Times New Roman" w:hAnsi="Times New Roman" w:cs="Times New Roman"/>
          <w:sz w:val="24"/>
        </w:rPr>
        <w:t>SMILJEVAC-PROJEKT d.o.o., Zadar, Gaženička cesta 32, OIB: 17817832256</w:t>
      </w:r>
      <w:r w:rsidRPr="00B74162">
        <w:rPr>
          <w:rFonts w:ascii="Times New Roman" w:hAnsi="Times New Roman" w:cs="Times New Roman"/>
          <w:sz w:val="24"/>
        </w:rPr>
        <w:t xml:space="preserve">, radi </w:t>
      </w:r>
      <w:r w:rsidRPr="00B74162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B74162" w:rsidR="00C3224F">
        <w:rPr>
          <w:rFonts w:ascii="Times New Roman" w:hAnsi="Times New Roman" w:cs="Times New Roman"/>
          <w:sz w:val="24"/>
        </w:rPr>
        <w:t xml:space="preserve">prodajom </w:t>
      </w:r>
      <w:r w:rsidRPr="00B74162" w:rsidR="00462D70">
        <w:rPr>
          <w:rFonts w:ascii="Times New Roman" w:hAnsi="Times New Roman" w:cs="Times New Roman"/>
          <w:sz w:val="24"/>
        </w:rPr>
        <w:t>nekretnin</w:t>
      </w:r>
      <w:r w:rsidRPr="00B74162" w:rsidR="00AD685D">
        <w:rPr>
          <w:rFonts w:ascii="Times New Roman" w:hAnsi="Times New Roman" w:cs="Times New Roman"/>
          <w:sz w:val="24"/>
        </w:rPr>
        <w:t xml:space="preserve">a </w:t>
      </w:r>
      <w:r w:rsidRPr="00B74162" w:rsidR="00336135">
        <w:rPr>
          <w:rFonts w:ascii="Times New Roman" w:hAnsi="Times New Roman" w:cs="Times New Roman"/>
          <w:sz w:val="24"/>
        </w:rPr>
        <w:t>u vlasništvu stečajnog dužnika</w:t>
      </w:r>
      <w:r w:rsidRPr="00B74162" w:rsidR="00F06509">
        <w:rPr>
          <w:rFonts w:ascii="Times New Roman" w:hAnsi="Times New Roman" w:cs="Times New Roman"/>
          <w:sz w:val="24"/>
        </w:rPr>
        <w:t>.</w:t>
      </w:r>
      <w:r w:rsidRPr="00B74162" w:rsidR="00DD681E">
        <w:rPr>
          <w:rFonts w:ascii="Times New Roman" w:hAnsi="Times New Roman" w:cs="Times New Roman"/>
          <w:sz w:val="24"/>
        </w:rPr>
        <w:t xml:space="preserve"> </w:t>
      </w:r>
    </w:p>
    <w:p w:rsidRPr="00B74162" w:rsidR="00827106" w:rsidRDefault="00827106">
      <w:pPr>
        <w:jc w:val="both"/>
        <w:rPr>
          <w:lang w:val="hr-HR"/>
        </w:rPr>
      </w:pPr>
    </w:p>
    <w:p w:rsidRPr="00B74162" w:rsidR="00827106" w:rsidRDefault="00827106">
      <w:pPr>
        <w:jc w:val="both"/>
        <w:rPr>
          <w:lang w:val="hr-HR"/>
        </w:rPr>
      </w:pPr>
      <w:r w:rsidRPr="00B74162">
        <w:rPr>
          <w:lang w:val="hr-HR"/>
        </w:rPr>
        <w:t>NAZOČNI OD SUDA</w:t>
      </w:r>
    </w:p>
    <w:p w:rsidRPr="00B74162" w:rsidR="00827106" w:rsidRDefault="00007373">
      <w:pPr>
        <w:jc w:val="both"/>
        <w:rPr>
          <w:lang w:val="hr-HR"/>
        </w:rPr>
      </w:pPr>
      <w:r w:rsidRPr="00B74162">
        <w:rPr>
          <w:lang w:val="hr-HR"/>
        </w:rPr>
        <w:t>Ardena Bajlo</w:t>
      </w:r>
      <w:r w:rsidRPr="00B74162" w:rsidR="00827106">
        <w:rPr>
          <w:lang w:val="hr-HR"/>
        </w:rPr>
        <w:t xml:space="preserve">, </w:t>
      </w:r>
      <w:r w:rsidRPr="00B74162" w:rsidR="00DD681E">
        <w:rPr>
          <w:lang w:val="hr-HR"/>
        </w:rPr>
        <w:t>sutkinja</w:t>
      </w:r>
    </w:p>
    <w:p w:rsidRPr="00B74162" w:rsidR="00827106" w:rsidRDefault="00D17CD1">
      <w:pPr>
        <w:jc w:val="both"/>
        <w:rPr>
          <w:lang w:val="hr-HR"/>
        </w:rPr>
      </w:pPr>
      <w:r w:rsidRPr="00B74162">
        <w:rPr>
          <w:lang w:val="hr-HR"/>
        </w:rPr>
        <w:t>Ante Rubelj</w:t>
      </w:r>
      <w:r w:rsidRPr="00B74162" w:rsidR="005D4811">
        <w:rPr>
          <w:lang w:val="hr-HR"/>
        </w:rPr>
        <w:t>, zapisničar</w:t>
      </w:r>
    </w:p>
    <w:p w:rsidRPr="00B74162" w:rsidR="00827106" w:rsidRDefault="00827106">
      <w:pPr>
        <w:jc w:val="both"/>
        <w:rPr>
          <w:lang w:val="hr-HR"/>
        </w:rPr>
      </w:pPr>
    </w:p>
    <w:p w:rsidRPr="00B74162" w:rsidR="00827106" w:rsidRDefault="00551B54">
      <w:pPr>
        <w:jc w:val="both"/>
        <w:rPr>
          <w:lang w:val="hr-HR"/>
        </w:rPr>
      </w:pPr>
      <w:r w:rsidRPr="00B74162">
        <w:rPr>
          <w:lang w:val="hr-HR"/>
        </w:rPr>
        <w:t xml:space="preserve">Početak u </w:t>
      </w:r>
      <w:r w:rsidR="006D7D2B">
        <w:rPr>
          <w:lang w:val="hr-HR"/>
        </w:rPr>
        <w:t>8</w:t>
      </w:r>
      <w:r w:rsidRPr="00B74162" w:rsidR="00DD681E">
        <w:rPr>
          <w:lang w:val="hr-HR"/>
        </w:rPr>
        <w:t>,</w:t>
      </w:r>
      <w:r w:rsidR="006D7D2B">
        <w:rPr>
          <w:lang w:val="hr-HR"/>
        </w:rPr>
        <w:t>47</w:t>
      </w:r>
      <w:r w:rsidRPr="00B74162" w:rsidR="00827106">
        <w:rPr>
          <w:lang w:val="hr-HR"/>
        </w:rPr>
        <w:t xml:space="preserve"> sati.</w:t>
      </w:r>
    </w:p>
    <w:p w:rsidRPr="00B74162" w:rsidR="00827106" w:rsidRDefault="00827106">
      <w:pPr>
        <w:jc w:val="both"/>
        <w:rPr>
          <w:lang w:val="hr-HR"/>
        </w:rPr>
      </w:pPr>
    </w:p>
    <w:p w:rsidRPr="00B74162" w:rsidR="00827106" w:rsidRDefault="00827106">
      <w:pPr>
        <w:jc w:val="both"/>
        <w:rPr>
          <w:lang w:val="hr-HR"/>
        </w:rPr>
      </w:pPr>
      <w:r w:rsidRPr="00B74162">
        <w:rPr>
          <w:lang w:val="hr-HR"/>
        </w:rPr>
        <w:t>Utv</w:t>
      </w:r>
      <w:r w:rsidRPr="00B74162" w:rsidR="00AC4A78">
        <w:rPr>
          <w:lang w:val="hr-HR"/>
        </w:rPr>
        <w:t>rđuje se da je prisut</w:t>
      </w:r>
      <w:r w:rsidRPr="00B74162" w:rsidR="000D538B">
        <w:rPr>
          <w:lang w:val="hr-HR"/>
        </w:rPr>
        <w:t>a</w:t>
      </w:r>
      <w:r w:rsidRPr="00B74162" w:rsidR="008075D5">
        <w:rPr>
          <w:lang w:val="hr-HR"/>
        </w:rPr>
        <w:t>n stečajn</w:t>
      </w:r>
      <w:r w:rsidRPr="00B74162" w:rsidR="000D538B">
        <w:rPr>
          <w:lang w:val="hr-HR"/>
        </w:rPr>
        <w:t>i</w:t>
      </w:r>
      <w:r w:rsidRPr="00B74162">
        <w:rPr>
          <w:lang w:val="hr-HR"/>
        </w:rPr>
        <w:t xml:space="preserve"> upravitelj </w:t>
      </w:r>
      <w:r w:rsidR="008423A3">
        <w:rPr>
          <w:lang w:val="hr-HR"/>
        </w:rPr>
        <w:t>Renato Sabljić</w:t>
      </w:r>
      <w:r w:rsidRPr="00B74162" w:rsidR="006A31BA">
        <w:rPr>
          <w:lang w:val="hr-HR"/>
        </w:rPr>
        <w:t>.</w:t>
      </w:r>
    </w:p>
    <w:p w:rsidRPr="00B74162" w:rsidR="005D4811" w:rsidRDefault="005D4811">
      <w:pPr>
        <w:jc w:val="both"/>
        <w:rPr>
          <w:lang w:val="hr-HR"/>
        </w:rPr>
      </w:pPr>
    </w:p>
    <w:p w:rsidRPr="00B74162" w:rsidR="008A1E6B" w:rsidRDefault="005D4811">
      <w:pPr>
        <w:jc w:val="both"/>
        <w:rPr>
          <w:lang w:val="hr-HR"/>
        </w:rPr>
      </w:pPr>
      <w:r w:rsidRPr="00B74162">
        <w:rPr>
          <w:lang w:val="hr-HR"/>
        </w:rPr>
        <w:t>Utvrđuje se da su prisutni</w:t>
      </w:r>
      <w:r w:rsidRPr="00B74162" w:rsidR="008A1E6B">
        <w:rPr>
          <w:lang w:val="hr-HR"/>
        </w:rPr>
        <w:t>:</w:t>
      </w:r>
      <w:r w:rsidRPr="00B74162" w:rsidR="00BD08B5">
        <w:rPr>
          <w:lang w:val="hr-HR"/>
        </w:rPr>
        <w:t xml:space="preserve"> </w:t>
      </w:r>
      <w:r w:rsidR="006D7D2B">
        <w:rPr>
          <w:lang w:val="hr-HR"/>
        </w:rPr>
        <w:t>za CEASET INVESTMENT SOLUTIONS DESIGNATED ACTIVITY COMPANY, Irska po punomoći Igor Borčić, odvjetnik u Zagrebu</w:t>
      </w:r>
    </w:p>
    <w:p w:rsidRPr="00B74162" w:rsidR="00DD681E" w:rsidRDefault="00DD681E">
      <w:pPr>
        <w:jc w:val="both"/>
        <w:rPr>
          <w:lang w:val="hr-HR"/>
        </w:rPr>
      </w:pPr>
    </w:p>
    <w:p w:rsidRPr="00B74162" w:rsidR="0035537A" w:rsidP="0035537A" w:rsidRDefault="0035537A">
      <w:pPr>
        <w:jc w:val="both"/>
        <w:rPr>
          <w:lang w:val="hr-HR"/>
        </w:rPr>
      </w:pPr>
    </w:p>
    <w:p w:rsidRPr="00B74162" w:rsidR="0035537A" w:rsidP="0035537A" w:rsidRDefault="0035537A">
      <w:pPr>
        <w:jc w:val="both"/>
        <w:rPr>
          <w:lang w:val="hr-HR"/>
        </w:rPr>
      </w:pPr>
      <w:r w:rsidRPr="00B74162">
        <w:rPr>
          <w:lang w:val="hr-HR"/>
        </w:rPr>
        <w:t>1.</w:t>
      </w:r>
    </w:p>
    <w:p w:rsidRPr="00B74162" w:rsidR="0035537A" w:rsidP="00F1296B" w:rsidRDefault="0035537A">
      <w:pPr>
        <w:jc w:val="both"/>
        <w:rPr>
          <w:lang w:val="hr-HR"/>
        </w:rPr>
      </w:pPr>
    </w:p>
    <w:p w:rsidRPr="00B74162" w:rsidR="00BF14E8" w:rsidP="008C11C1" w:rsidRDefault="007107B0">
      <w:pPr>
        <w:spacing w:after="200"/>
        <w:jc w:val="both"/>
        <w:rPr>
          <w:lang w:val="hr-HR"/>
        </w:rPr>
      </w:pPr>
      <w:r w:rsidRPr="00B74162">
        <w:rPr>
          <w:lang w:val="hr-HR"/>
        </w:rPr>
        <w:t>Predmet današnjeg ročišta je dioba kupovnine ostvarene prodajom</w:t>
      </w:r>
      <w:r w:rsidRPr="00B74162" w:rsidR="00AC4A78">
        <w:rPr>
          <w:lang w:val="hr-HR"/>
        </w:rPr>
        <w:t xml:space="preserve"> </w:t>
      </w:r>
      <w:r w:rsidRPr="00B74162" w:rsidR="00506CCB">
        <w:rPr>
          <w:lang w:val="hr-HR"/>
        </w:rPr>
        <w:t>nekretnin</w:t>
      </w:r>
      <w:r w:rsidRPr="00B74162" w:rsidR="006A31BA">
        <w:rPr>
          <w:lang w:val="hr-HR"/>
        </w:rPr>
        <w:t>a</w:t>
      </w:r>
      <w:r w:rsidRPr="00B74162" w:rsidR="00506CCB">
        <w:rPr>
          <w:lang w:val="hr-HR"/>
        </w:rPr>
        <w:t xml:space="preserve"> i to </w:t>
      </w:r>
      <w:r w:rsidRPr="00B74162" w:rsidR="002061CE">
        <w:rPr>
          <w:lang w:val="hr-HR"/>
        </w:rPr>
        <w:t xml:space="preserve">nekretnina oznake </w:t>
      </w:r>
      <w:r w:rsidRPr="008423A3" w:rsidR="008423A3">
        <w:rPr>
          <w:lang w:val="hr-HR"/>
        </w:rPr>
        <w:t>-</w:t>
      </w:r>
      <w:r w:rsidRPr="008423A3" w:rsidR="008423A3">
        <w:rPr>
          <w:lang w:val="hr-HR"/>
        </w:rPr>
        <w:tab/>
        <w:t>etaža 1. poslovni prostor – lokal uređen za salon automobila i prodaju dijelova sa skladištem ukupne površine 260,00 m2 označeno slovom A-5 i obojano crvenom bojom, uređeni poslovni prostor – lokal sa skladištem, sanitarnom grupom, ukupne površine 240,50 m2 označeno slovom A-7 i obojano crvenom bojom, na čest. br. 5071/1 k.o. Zadar, zu. 12998, E-99</w:t>
      </w:r>
      <w:r w:rsidR="006D7D2B">
        <w:rPr>
          <w:lang w:val="hr-HR"/>
        </w:rPr>
        <w:t xml:space="preserve"> </w:t>
      </w:r>
    </w:p>
    <w:p w:rsidRPr="00B74162" w:rsidR="00BF14E8" w:rsidP="008D461A" w:rsidRDefault="00BF14E8">
      <w:pPr>
        <w:pStyle w:val="Tijeloteksta2"/>
        <w:rPr>
          <w:rFonts w:ascii="Times New Roman" w:hAnsi="Times New Roman" w:cs="Times New Roman"/>
          <w:sz w:val="24"/>
        </w:rPr>
      </w:pPr>
      <w:r w:rsidRPr="00B74162">
        <w:rPr>
          <w:rFonts w:ascii="Times New Roman" w:hAnsi="Times New Roman" w:cs="Times New Roman"/>
          <w:sz w:val="24"/>
        </w:rPr>
        <w:t xml:space="preserve">2. - </w:t>
      </w:r>
      <w:r w:rsidRPr="008423A3" w:rsidR="008423A3">
        <w:rPr>
          <w:rFonts w:ascii="Times New Roman" w:hAnsi="Times New Roman" w:cs="Times New Roman"/>
          <w:sz w:val="24"/>
        </w:rPr>
        <w:tab/>
      </w:r>
      <w:r w:rsidRPr="006D7D2B" w:rsidR="006D7D2B">
        <w:rPr>
          <w:rFonts w:ascii="Times New Roman" w:hAnsi="Times New Roman" w:cs="Times New Roman"/>
          <w:sz w:val="24"/>
        </w:rPr>
        <w:t>etaža 2. uređen trgovinski prostor (diskont) na prvom katu sa skladištem ukupne površine 42,54 m2 spojen sa prizemljem ulazom i stubištem A-6, ukupne površine 440,64 m2, označeno slovom B-3 i obojano crvenom bojom, na čest. br. 5071/1 k.o. Zadar, zu. 12998 E-99</w:t>
      </w:r>
    </w:p>
    <w:p w:rsidRPr="00B74162" w:rsidR="00BF14E8" w:rsidP="008D461A" w:rsidRDefault="00BF14E8">
      <w:pPr>
        <w:pStyle w:val="Tijeloteksta2"/>
        <w:rPr>
          <w:rFonts w:ascii="Times New Roman" w:hAnsi="Times New Roman" w:cs="Times New Roman"/>
          <w:sz w:val="24"/>
        </w:rPr>
      </w:pPr>
    </w:p>
    <w:p w:rsidR="00B74162" w:rsidP="00BF14E8" w:rsidRDefault="00BF14E8">
      <w:pPr>
        <w:jc w:val="both"/>
        <w:rPr>
          <w:lang w:val="hr-HR"/>
        </w:rPr>
      </w:pPr>
      <w:r w:rsidRPr="00B74162">
        <w:rPr>
          <w:lang w:val="hr-HR"/>
        </w:rPr>
        <w:t>Poziva se stečajni upravitelj izložiti činjenično stanje u odnosu na ostvarenu prodaju.  Pa navodi da je</w:t>
      </w:r>
      <w:r w:rsidRPr="00B74162" w:rsidR="00B74162">
        <w:rPr>
          <w:lang w:val="hr-HR"/>
        </w:rPr>
        <w:t xml:space="preserve"> </w:t>
      </w:r>
      <w:r w:rsidR="006D7D2B">
        <w:rPr>
          <w:lang w:val="hr-HR"/>
        </w:rPr>
        <w:t>u odnosu na nekretninu označenu kao etaža 1 poslovni prostor A-5 na čz. 5071/1 k.o. Zadar 28. listopada dostavio prijedlog diobe na način da se od kupovnine koja iznosi 990.000,00 kuna za troškove zadrži iznos 135.964,36 kuna, a razlučnom vjerovniku 854.035,64 kuna. Smatra da se iznosom zadržanim za troškove treba podmiriti stvarno nastali trošak prema podnesku od 28. listopada 2019.</w:t>
      </w:r>
    </w:p>
    <w:p w:rsidR="006D7D2B" w:rsidP="00BF14E8" w:rsidRDefault="006D7D2B">
      <w:pPr>
        <w:jc w:val="both"/>
        <w:rPr>
          <w:lang w:val="hr-HR"/>
        </w:rPr>
      </w:pPr>
    </w:p>
    <w:p w:rsidR="006D7D2B" w:rsidP="00BF14E8" w:rsidRDefault="006D7D2B">
      <w:pPr>
        <w:jc w:val="both"/>
        <w:rPr>
          <w:lang w:val="hr-HR"/>
        </w:rPr>
      </w:pPr>
      <w:r>
        <w:rPr>
          <w:lang w:val="hr-HR"/>
        </w:rPr>
        <w:t>Punomoćnik razlučnog vjerovnika</w:t>
      </w:r>
      <w:r w:rsidR="00592B23">
        <w:rPr>
          <w:lang w:val="hr-HR"/>
        </w:rPr>
        <w:t xml:space="preserve"> je suglasan s prijedlogom stečajnog upravitelja.</w:t>
      </w:r>
    </w:p>
    <w:p w:rsidR="006D7D2B" w:rsidP="00BF14E8" w:rsidRDefault="006D7D2B">
      <w:pPr>
        <w:jc w:val="both"/>
        <w:rPr>
          <w:lang w:val="hr-HR"/>
        </w:rPr>
      </w:pPr>
    </w:p>
    <w:p w:rsidR="006D7D2B" w:rsidP="006D7D2B" w:rsidRDefault="006D7D2B">
      <w:pPr>
        <w:jc w:val="both"/>
        <w:rPr>
          <w:lang w:val="hr-HR"/>
        </w:rPr>
      </w:pPr>
      <w:r w:rsidRPr="00B74162">
        <w:rPr>
          <w:lang w:val="hr-HR"/>
        </w:rPr>
        <w:t xml:space="preserve">Poziva se stečajni upravitelj izložiti činjenično stanje u odnosu na ostvarenu prodaju.  Pa navodi da je </w:t>
      </w:r>
      <w:r>
        <w:rPr>
          <w:lang w:val="hr-HR"/>
        </w:rPr>
        <w:t>u odnosu na nekretninu označenu kao etaža 2 poslovni prostor A-6 označeno B-3 na čz. 5071/1 k.o. Zadar 28. listopada dostavio prijedlog diobe na način da se od ukupne kupovnine koja iznosi 962.500,00 kuna za troškove zadrži iznos 137.629,03 kuna, a razlučnom vjerovniku 824.870,97 kuna. Smatra da se iznosom zadržanim za troškove treba podmiriti stvarno nastali trošak prema podnesku od 28. listopada 2019.</w:t>
      </w:r>
    </w:p>
    <w:p w:rsidR="00592B23" w:rsidP="006D7D2B" w:rsidRDefault="00592B23">
      <w:pPr>
        <w:jc w:val="both"/>
        <w:rPr>
          <w:lang w:val="hr-HR"/>
        </w:rPr>
      </w:pPr>
    </w:p>
    <w:p w:rsidR="00592B23" w:rsidP="00592B23" w:rsidRDefault="00592B23">
      <w:pPr>
        <w:jc w:val="both"/>
        <w:rPr>
          <w:lang w:val="hr-HR"/>
        </w:rPr>
      </w:pPr>
      <w:r>
        <w:rPr>
          <w:lang w:val="hr-HR"/>
        </w:rPr>
        <w:t>Punomoćnik razlučnog vjerovnika je suglasan s prijedlogom stečajnog upravitelja.</w:t>
      </w:r>
    </w:p>
    <w:p w:rsidR="00592B23" w:rsidP="006D7D2B" w:rsidRDefault="00592B23">
      <w:pPr>
        <w:jc w:val="both"/>
        <w:rPr>
          <w:lang w:val="hr-HR"/>
        </w:rPr>
      </w:pPr>
    </w:p>
    <w:p w:rsidR="006D7D2B" w:rsidP="00BF14E8" w:rsidRDefault="006D7D2B">
      <w:pPr>
        <w:jc w:val="both"/>
        <w:rPr>
          <w:lang w:val="hr-HR"/>
        </w:rPr>
      </w:pPr>
    </w:p>
    <w:p w:rsidR="006D7D2B" w:rsidP="00BF14E8" w:rsidRDefault="006D7D2B">
      <w:pPr>
        <w:jc w:val="both"/>
        <w:rPr>
          <w:lang w:val="hr-HR"/>
        </w:rPr>
      </w:pPr>
      <w:r>
        <w:rPr>
          <w:lang w:val="hr-HR"/>
        </w:rPr>
        <w:t xml:space="preserve">Stečajni </w:t>
      </w:r>
      <w:r w:rsidR="00592B23">
        <w:rPr>
          <w:lang w:val="hr-HR"/>
        </w:rPr>
        <w:t>upravitelj</w:t>
      </w:r>
      <w:r>
        <w:rPr>
          <w:lang w:val="hr-HR"/>
        </w:rPr>
        <w:t xml:space="preserve"> navodi da je iznos koji se tiče troškova potrebno </w:t>
      </w:r>
      <w:r w:rsidR="00592B23">
        <w:rPr>
          <w:lang w:val="hr-HR"/>
        </w:rPr>
        <w:t>naznačeni</w:t>
      </w:r>
      <w:r>
        <w:rPr>
          <w:lang w:val="hr-HR"/>
        </w:rPr>
        <w:t xml:space="preserve"> na račun dužnika i to IBAN: HR1123900011101046188</w:t>
      </w:r>
      <w:r w:rsidR="00592B23">
        <w:rPr>
          <w:lang w:val="hr-HR"/>
        </w:rPr>
        <w:t>.</w:t>
      </w:r>
    </w:p>
    <w:p w:rsidRPr="00B74162" w:rsidR="00592B23" w:rsidP="00BF14E8" w:rsidRDefault="00592B23">
      <w:pPr>
        <w:jc w:val="both"/>
        <w:rPr>
          <w:lang w:val="hr-HR"/>
        </w:rPr>
      </w:pPr>
    </w:p>
    <w:p w:rsidRPr="00B74162" w:rsidR="00BF14E8" w:rsidP="00B74162" w:rsidRDefault="00B74162">
      <w:pPr>
        <w:jc w:val="both"/>
        <w:rPr>
          <w:lang w:val="hr-HR"/>
        </w:rPr>
      </w:pPr>
      <w:r w:rsidRPr="00B74162">
        <w:rPr>
          <w:lang w:val="hr-HR"/>
        </w:rPr>
        <w:t>Odluka će uslijediti u zakonskom roku.</w:t>
      </w:r>
    </w:p>
    <w:p w:rsidRPr="00B74162" w:rsidR="00BF14E8" w:rsidP="008D461A" w:rsidRDefault="00BF14E8">
      <w:pPr>
        <w:pStyle w:val="Tijeloteksta2"/>
        <w:rPr>
          <w:rFonts w:ascii="Times New Roman" w:hAnsi="Times New Roman" w:cs="Times New Roman"/>
          <w:sz w:val="24"/>
        </w:rPr>
      </w:pPr>
    </w:p>
    <w:p w:rsidRPr="00B74162" w:rsidR="00260FA0" w:rsidP="008D461A" w:rsidRDefault="00592B23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Dovršeno u 8,59</w:t>
      </w:r>
    </w:p>
    <w:p w:rsidRPr="00B74162" w:rsidR="008A1E6B" w:rsidRDefault="008A1E6B">
      <w:pPr>
        <w:jc w:val="both"/>
        <w:rPr>
          <w:lang w:val="hr-HR"/>
        </w:rPr>
      </w:pPr>
    </w:p>
    <w:p w:rsidRPr="00B74162" w:rsidR="00D95E4C" w:rsidRDefault="00DF66D4">
      <w:pPr>
        <w:rPr>
          <w:lang w:val="hr-HR"/>
        </w:rPr>
      </w:pPr>
      <w:r w:rsidRPr="00B74162">
        <w:rPr>
          <w:lang w:val="hr-HR"/>
        </w:rPr>
        <w:t xml:space="preserve">ZAPISNIČAR </w:t>
      </w:r>
      <w:r w:rsidRPr="00B74162">
        <w:rPr>
          <w:lang w:val="hr-HR"/>
        </w:rPr>
        <w:tab/>
      </w:r>
      <w:r w:rsidRPr="00B74162">
        <w:rPr>
          <w:lang w:val="hr-HR"/>
        </w:rPr>
        <w:tab/>
      </w:r>
      <w:r w:rsidRPr="00B74162" w:rsidR="006E2E41">
        <w:rPr>
          <w:lang w:val="hr-HR"/>
        </w:rPr>
        <w:tab/>
      </w:r>
      <w:r w:rsidRPr="00B74162">
        <w:rPr>
          <w:lang w:val="hr-HR"/>
        </w:rPr>
        <w:t xml:space="preserve">SUDAC </w:t>
      </w:r>
      <w:r w:rsidRPr="00B74162">
        <w:rPr>
          <w:lang w:val="hr-HR"/>
        </w:rPr>
        <w:tab/>
      </w:r>
      <w:r w:rsidRPr="00B74162" w:rsidR="006E2E41">
        <w:rPr>
          <w:lang w:val="hr-HR"/>
        </w:rPr>
        <w:tab/>
      </w:r>
      <w:r w:rsidRPr="00B74162" w:rsidR="006E2E41">
        <w:rPr>
          <w:lang w:val="hr-HR"/>
        </w:rPr>
        <w:tab/>
      </w:r>
      <w:r w:rsidRPr="00B74162">
        <w:rPr>
          <w:lang w:val="hr-HR"/>
        </w:rPr>
        <w:t>STEČAJNI UPRAVITELJ</w:t>
      </w:r>
      <w:r w:rsidRPr="00B74162">
        <w:rPr>
          <w:lang w:val="hr-HR"/>
        </w:rPr>
        <w:tab/>
      </w:r>
      <w:r w:rsidRPr="00B74162">
        <w:rPr>
          <w:lang w:val="hr-HR"/>
        </w:rPr>
        <w:tab/>
      </w:r>
    </w:p>
    <w:p w:rsidRPr="00B74162" w:rsidR="0081322D" w:rsidRDefault="0081322D">
      <w:pPr>
        <w:rPr>
          <w:lang w:val="hr-HR"/>
        </w:rPr>
      </w:pPr>
    </w:p>
    <w:p w:rsidRPr="00B74162" w:rsidR="006E2E41" w:rsidRDefault="006E2E41">
      <w:pPr>
        <w:rPr>
          <w:lang w:val="hr-HR"/>
        </w:rPr>
      </w:pPr>
      <w:r w:rsidRPr="00B74162">
        <w:rPr>
          <w:lang w:val="hr-HR"/>
        </w:rPr>
        <w:t>RAZLUČNI VJEROVNIK</w:t>
      </w:r>
    </w:p>
    <w:p w:rsidRPr="00B74162" w:rsidR="0005143A" w:rsidRDefault="0005143A">
      <w:pPr>
        <w:rPr>
          <w:lang w:val="hr-HR"/>
        </w:rPr>
      </w:pPr>
    </w:p>
    <w:sectPr w:rsidRPr="00B74162" w:rsidR="0005143A" w:rsidSect="006D7D2B">
      <w:headerReference w:type="default" r:id="rId10"/>
      <w:pgSz w:w="11906" w:h="16838"/>
      <w:pgMar w:top="1440" w:right="1106" w:bottom="1135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C77E2" w:rsidR="00DC77E2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592B23">
          <w:rPr>
            <w:lang w:val="hr-HR"/>
          </w:rPr>
          <w:t>203/18</w:t>
        </w:r>
        <w:r w:rsidR="00DD681E">
          <w:rPr>
            <w:lang w:val="hr-HR"/>
          </w:rPr>
          <w:t>-</w:t>
        </w:r>
        <w:r w:rsidR="00592B23">
          <w:rPr>
            <w:lang w:val="hr-HR"/>
          </w:rPr>
          <w:t>59</w:t>
        </w:r>
      </w:p>
      <w:p w:rsidR="0005143A" w:rsidRDefault="00DC77E2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5143A"/>
    <w:rsid w:val="000D3E13"/>
    <w:rsid w:val="000D538B"/>
    <w:rsid w:val="000E0133"/>
    <w:rsid w:val="000E162C"/>
    <w:rsid w:val="0018718D"/>
    <w:rsid w:val="001C0055"/>
    <w:rsid w:val="001C6374"/>
    <w:rsid w:val="001E094E"/>
    <w:rsid w:val="001F6B53"/>
    <w:rsid w:val="002061CE"/>
    <w:rsid w:val="002306D8"/>
    <w:rsid w:val="002419C8"/>
    <w:rsid w:val="0025149D"/>
    <w:rsid w:val="00260FA0"/>
    <w:rsid w:val="0027384D"/>
    <w:rsid w:val="002A3B38"/>
    <w:rsid w:val="002E2E84"/>
    <w:rsid w:val="002F6D5B"/>
    <w:rsid w:val="002F74AE"/>
    <w:rsid w:val="00336135"/>
    <w:rsid w:val="00340D66"/>
    <w:rsid w:val="0035537A"/>
    <w:rsid w:val="00414243"/>
    <w:rsid w:val="004212E0"/>
    <w:rsid w:val="00421500"/>
    <w:rsid w:val="00462D70"/>
    <w:rsid w:val="004700B3"/>
    <w:rsid w:val="00506CCB"/>
    <w:rsid w:val="005262B6"/>
    <w:rsid w:val="00533842"/>
    <w:rsid w:val="00551B54"/>
    <w:rsid w:val="00551F9C"/>
    <w:rsid w:val="005831CC"/>
    <w:rsid w:val="00592B23"/>
    <w:rsid w:val="005A58C3"/>
    <w:rsid w:val="005C4387"/>
    <w:rsid w:val="005D4811"/>
    <w:rsid w:val="00601582"/>
    <w:rsid w:val="0063179B"/>
    <w:rsid w:val="0065436B"/>
    <w:rsid w:val="00654A51"/>
    <w:rsid w:val="006A31BA"/>
    <w:rsid w:val="006A590A"/>
    <w:rsid w:val="006C4704"/>
    <w:rsid w:val="006C59C5"/>
    <w:rsid w:val="006D7D2B"/>
    <w:rsid w:val="006E2E41"/>
    <w:rsid w:val="006F0E16"/>
    <w:rsid w:val="007107B0"/>
    <w:rsid w:val="00734FEA"/>
    <w:rsid w:val="00736D68"/>
    <w:rsid w:val="007843AB"/>
    <w:rsid w:val="008075D5"/>
    <w:rsid w:val="0081322D"/>
    <w:rsid w:val="00827106"/>
    <w:rsid w:val="00836A4E"/>
    <w:rsid w:val="008423A3"/>
    <w:rsid w:val="00874F33"/>
    <w:rsid w:val="0088643C"/>
    <w:rsid w:val="008A1E6B"/>
    <w:rsid w:val="008B0DF2"/>
    <w:rsid w:val="008C11C1"/>
    <w:rsid w:val="008D461A"/>
    <w:rsid w:val="008F6893"/>
    <w:rsid w:val="00902335"/>
    <w:rsid w:val="00924D6B"/>
    <w:rsid w:val="009604E3"/>
    <w:rsid w:val="009A6B4F"/>
    <w:rsid w:val="00A836EB"/>
    <w:rsid w:val="00A844BA"/>
    <w:rsid w:val="00AA73C1"/>
    <w:rsid w:val="00AC4A78"/>
    <w:rsid w:val="00AD685D"/>
    <w:rsid w:val="00AF486D"/>
    <w:rsid w:val="00B0758B"/>
    <w:rsid w:val="00B10F59"/>
    <w:rsid w:val="00B74162"/>
    <w:rsid w:val="00BC3AB4"/>
    <w:rsid w:val="00BD08B5"/>
    <w:rsid w:val="00BD22BC"/>
    <w:rsid w:val="00BF14E8"/>
    <w:rsid w:val="00BF35B2"/>
    <w:rsid w:val="00C3224F"/>
    <w:rsid w:val="00C5731B"/>
    <w:rsid w:val="00C61B6E"/>
    <w:rsid w:val="00C70D85"/>
    <w:rsid w:val="00C844C8"/>
    <w:rsid w:val="00C9664A"/>
    <w:rsid w:val="00CB0BC1"/>
    <w:rsid w:val="00D17CD1"/>
    <w:rsid w:val="00D30082"/>
    <w:rsid w:val="00D95E4C"/>
    <w:rsid w:val="00DC77E2"/>
    <w:rsid w:val="00DD681E"/>
    <w:rsid w:val="00DF66D4"/>
    <w:rsid w:val="00E42C37"/>
    <w:rsid w:val="00EE2D53"/>
    <w:rsid w:val="00EF1A51"/>
    <w:rsid w:val="00F06509"/>
    <w:rsid w:val="00F1296B"/>
    <w:rsid w:val="00F24658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DC77E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C77E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C77E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C77E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C77E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styleId="Odlomakpopisa" w:type="paragraph">
    <w:name w:val="List Paragraph"/>
    <w:basedOn w:val="Normal"/>
    <w:uiPriority w:val="34"/>
    <w:qFormat/>
    <w:rsid w:val="002061CE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C7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7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7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7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7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siječnja 2020.</izvorni_sadrzaj>
    <derivirana_varijabla naziv="DomainObject.StvarniPocetakDatum_1">29. siječnja 2020.</derivirana_varijabla>
  </DomainObject.StvarniPocetakDatum>
  <DomainObject.StvarniZavrsetakDatum>
    <izvorni_sadrzaj>29. siječnja 2020.</izvorni_sadrzaj>
    <derivirana_varijabla naziv="DomainObject.StvarniZavrsetakDatum_1">29. siječnja 2020.</derivirana_varijabla>
  </DomainObject.StvarniZavrsetakDatum>
  <DomainObject.PlaniraniZavrsetakDatum>
    <izvorni_sadrzaj>29. siječnja 2020.</izvorni_sadrzaj>
    <derivirana_varijabla naziv="DomainObject.PlaniraniZavrsetakDatum_1">29. siječnja 2020.</derivirana_varijabla>
  </DomainObject.PlaniraniZavrsetakDatum>
  <DomainObject.PlaniraniPocetakDatum>
    <izvorni_sadrzaj>29. siječnja 2020.</izvorni_sadrzaj>
    <derivirana_varijabla naziv="DomainObject.PlaniraniPocetakDatum_1">29. siječnja 2020.</derivirana_varijabla>
  </DomainObject.PlaniraniPocetakDatum>
  <DomainObject.StvarniPocetakVrijeme>
    <izvorni_sadrzaj>08:47</izvorni_sadrzaj>
    <derivirana_varijabla naziv="DomainObject.StvarniPocetakVrijeme_1">08:47</derivirana_varijabla>
  </DomainObject.StvarniPocetakVrijeme>
  <DomainObject.StvarniZavrsetakVrijeme>
    <izvorni_sadrzaj>08:59</izvorni_sadrzaj>
    <derivirana_varijabla naziv="DomainObject.StvarniZavrsetakVrijeme_1">08:59</derivirana_varijabla>
  </DomainObject.StvarniZavrsetakVrijeme>
  <DomainObject.PlaniraniZavrsetakVrijeme>
    <izvorni_sadrzaj>09:00</izvorni_sadrzaj>
    <derivirana_varijabla naziv="DomainObject.PlaniraniZavrsetakVrijeme_1">09:00</derivirana_varijabla>
  </DomainObject.PlaniraniZavrsetakVrijeme>
  <DomainObject.PlaniraniPocetakVrijeme>
    <izvorni_sadrzaj>08:45</izvorni_sadrzaj>
    <derivirana_varijabla naziv="DomainObject.PlaniraniPocetakVrijeme_1">08:45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siječnja 2020.</izvorni_sadrzaj>
    <derivirana_varijabla naziv="DomainObject.Zapisnik.DatumKreiranja_1">29.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St-203/2018-59</izvorni_sadrzaj>
    <derivirana_varijabla naziv="DomainObject.Zapisnik.Oznaka_1">St-203/2018-59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SMILJEVAC-PROJEKT d.o.o., građenje, projektiranje, inženjering u stečaju</izvorni_sadrzaj>
    <derivirana_varijabla naziv="DomainObject.Predmet.ProtustrankaFormated_1">  Stečajna masa iza SMILJEVAC-PROJEKT d.o.o., građenje, projektiranje, inženjering u stečaju</derivirana_varijabla>
  </DomainObject.Predmet.ProtustrankaFormated>
  <DomainObject.Predmet.ProtustrankaFormatedOIB>
    <izvorni_sadrzaj>  Stečajna masa iza SMILJEVAC-PROJEKT d.o.o., građenje, projektiranje, inženjering u stečaju, OIB 33034951061</izvorni_sadrzaj>
    <derivirana_varijabla naziv="DomainObject.Predmet.ProtustrankaFormatedOIB_1">  Stečajna masa iza SMILJEVAC-PROJEKT d.o.o., građenje, projektiranje, inženjering u stečaju, OIB 33034951061</derivirana_varijabla>
  </DomainObject.Predmet.ProtustrankaFormatedOIB>
  <DomainObject.Predmet.ProtustrankaFormatedWithAdress>
    <izvorni_sadrzaj> Stečajna masa iza SMILJEVAC-PROJEKT d.o.o., građenje, projektiranje, inženjering u stečaju, Zdenački zavoj 14, 10000 Zagreb</izvorni_sadrzaj>
    <derivirana_varijabla naziv="DomainObject.Predmet.ProtustrankaFormatedWithAdress_1"> Stečajna masa iza SMILJEVAC-PROJEKT d.o.o., građenje, projektiranje, inženjering u stečaju, Zdenački zavoj 14, 10000 Zagreb</derivirana_varijabla>
  </DomainObject.Predmet.ProtustrankaFormatedWithAdress>
  <DomainObject.Predmet.ProtustrankaFormatedWithAdressOIB>
    <izvorni_sadrzaj> Stečajna masa iza SMILJEVAC-PROJEKT d.o.o., građenje, projektiranje, inženjering u stečaju, OIB 33034951061, Zdenački zavoj 14, 10000 Zagreb</izvorni_sadrzaj>
    <derivirana_varijabla naziv="DomainObject.Predmet.ProtustrankaFormatedWithAdressOIB_1"> Stečajna masa iza SMILJEVAC-PROJEKT d.o.o., građenje, projektiranje, inženjering u stečaju, OIB 33034951061, Zdenački zavoj 14, 10000 Zagreb</derivirana_varijabla>
  </DomainObject.Predmet.ProtustrankaFormatedWithAdressOIB>
  <DomainObject.Predmet.ProtustrankaWithAdress>
    <izvorni_sadrzaj>Stečajna masa iza SMILJEVAC-PROJEKT d.o.o., građenje, projektiranje, inženjering u stečaju Zdenački zavoj 14, 10000 Zagreb</izvorni_sadrzaj>
    <derivirana_varijabla naziv="DomainObject.Predmet.ProtustrankaWithAdress_1">Stečajna masa iza SMILJEVAC-PROJEKT d.o.o., građenje, projektiranje, inženjering u stečaju Zdenački zavoj 14, 10000 Zagreb</derivirana_varijabla>
  </DomainObject.Predmet.ProtustrankaWithAdress>
  <DomainObject.Predmet.ProtustrankaWithAdressOIB>
    <izvorni_sadrzaj>Stečajna masa iza SMILJEVAC-PROJEKT d.o.o., građenje, projektiranje, inženjering u stečaju, OIB 33034951061, Zdenački zavoj 14, 10000 Zagreb</izvorni_sadrzaj>
    <derivirana_varijabla naziv="DomainObject.Predmet.ProtustrankaWithAdressOIB_1">Stečajna masa iza SMILJEVAC-PROJEKT d.o.o., građenje, projektiranje, inženjering u stečaju, OIB 33034951061, Zdenački zavoj 14, 10000 Zagreb</derivirana_varijabla>
  </DomainObject.Predmet.ProtustrankaWithAdressOIB>
  <DomainObject.Predmet.ProtustrankaNazivFormated>
    <izvorni_sadrzaj>Stečajna masa iza SMILJEVAC-PROJEKT d.o.o., građenje, projektiranje, inženjering u stečaju</izvorni_sadrzaj>
    <derivirana_varijabla naziv="DomainObject.Predmet.ProtustrankaNazivFormated_1">Stečajna masa iza SMILJEVAC-PROJEKT d.o.o., građenje, projektiranje, inženjering u stečaju</derivirana_varijabla>
  </DomainObject.Predmet.ProtustrankaNazivFormated>
  <DomainObject.Predmet.ProtustrankaNazivFormatedOIB>
    <izvorni_sadrzaj>Stečajna masa iza SMILJEVAC-PROJEKT d.o.o., građenje, projektiranje, inženjering u stečaju, OIB 33034951061</izvorni_sadrzaj>
    <derivirana_varijabla naziv="DomainObject.Predmet.ProtustrankaNazivFormatedOIB_1">Stečajna masa iza SMILJEVAC-PROJEKT d.o.o., građenje, projektiranje, inženjering u stečaju, OIB 33034951061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SMILJEVAC-PROJEKT d.o.o., građenje, projektiranje, inženjering u stečaju</item>
    </izvorni_sadrzaj>
    <derivirana_varijabla naziv="DomainObject.Predmet.ProtuStrankaListFormated_1">
      <item>Stečajna masa iza SMILJEVAC-PROJEKT d.o.o., građenje, projektiranje, inženjering u stečaju</item>
    </derivirana_varijabla>
  </DomainObject.Predmet.ProtuStrankaListFormated>
  <DomainObject.Predmet.ProtuStrankaListFormatedOIB>
    <izvorni_sadrzaj>
      <item>Stečajna masa iza SMILJEVAC-PROJEKT d.o.o., građenje, projektiranje, inženjering u stečaju, OIB 33034951061</item>
    </izvorni_sadrzaj>
    <derivirana_varijabla naziv="DomainObject.Predmet.ProtuStrankaListFormatedOIB_1">
      <item>Stečajna masa iza SMILJEVAC-PROJEKT d.o.o., građenje, projektiranje, inženjering u stečaju, OIB 33034951061</item>
    </derivirana_varijabla>
  </DomainObject.Predmet.ProtuStrankaListFormatedOIB>
  <DomainObject.Predmet.ProtuStrankaListFormatedWithAdress>
    <izvorni_sadrzaj>
      <item>Stečajna masa iza SMILJEVAC-PROJEKT d.o.o., građenje, projektiranje, inženjering u stečaju, Zdenački zavoj 14, 10000 Zagreb</item>
    </izvorni_sadrzaj>
    <derivirana_varijabla naziv="DomainObject.Predmet.ProtuStrankaListFormatedWithAdress_1">
      <item>Stečajna masa iza SMILJEVAC-PROJEKT d.o.o., građenje, projektiranje, inženjering u stečaju, Zdenački zavoj 14, 10000 Zagreb</item>
    </derivirana_varijabla>
  </DomainObject.Predmet.ProtuStrankaListFormatedWithAdress>
  <DomainObject.Predmet.ProtuStrankaListFormatedWithAdressOIB>
    <izvorni_sadrzaj>
      <item>Stečajna masa iza SMILJEVAC-PROJEKT d.o.o., građenje, projektiranje, inženjering u stečaju, OIB 33034951061, Zdenački zavoj 14, 10000 Zagreb</item>
    </izvorni_sadrzaj>
    <derivirana_varijabla naziv="DomainObject.Predmet.ProtuStrankaListFormatedWithAdressOIB_1">
      <item>Stečajna masa iza SMILJEVAC-PROJEKT d.o.o., građenje, projektiranje, inženjering u stečaju, OIB 33034951061, Zdenački zavoj 14, 10000 Zagreb</item>
    </derivirana_varijabla>
  </DomainObject.Predmet.ProtuStrankaListFormatedWithAdressOIB>
  <DomainObject.Predmet.ProtuStrankaListNazivFormated>
    <izvorni_sadrzaj>
      <item>Stečajna masa iza SMILJEVAC-PROJEKT d.o.o., građenje, projektiranje, inženjering u stečaju</item>
    </izvorni_sadrzaj>
    <derivirana_varijabla naziv="DomainObject.Predmet.ProtuStrankaListNazivFormated_1">
      <item>Stečajna masa iza SMILJEVAC-PROJEKT d.o.o., građenje, projektiranje, inženjering u stečaju</item>
    </derivirana_varijabla>
  </DomainObject.Predmet.ProtuStrankaListNazivFormated>
  <DomainObject.Predmet.ProtuStrankaListNazivFormatedOIB>
    <izvorni_sadrzaj>
      <item>Stečajna masa iza SMILJEVAC-PROJEKT d.o.o., građenje, projektiranje, inženjering u stečaju, OIB 33034951061</item>
    </izvorni_sadrzaj>
    <derivirana_varijabla naziv="DomainObject.Predmet.ProtuStrankaListNazivFormatedOIB_1">
      <item>Stečajna masa iza SMILJEVAC-PROJEKT d.o.o., građenje, projektiranje, inženjering u stečaju, OIB 33034951061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siječnja 2020.</izvorni_sadrzaj>
    <derivirana_varijabla naziv="DomainObject.Datum_1">29. siječnja 2020.</derivirana_varijabla>
  </DomainObject.Datum>
  <DomainObject.PoslovniBrojDokumenta>
    <izvorni_sadrzaj>St-203/2018-59</izvorni_sadrzaj>
    <derivirana_varijabla naziv="DomainObject.PoslovniBrojDokumenta_1">St-203/2018-59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SMILJEVAC-PROJEKT d.o.o., građenje, projektiranje, inženjering u stečaju</izvorni_sadrzaj>
    <derivirana_varijabla naziv="DomainObject.Predmet.ProtustrankaIDrugi_1">Stečajna masa iza SMILJEVAC-PROJEKT d.o.o., građenje, projektiranje, inženjering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SMILJEVAC-PROJEKT d.o.o., građenje, projektiranje, inženjering u stečaju, OIB 33034951061, Zdenački zavoj 14, 10000 Zagreb</izvorni_sadrzaj>
    <derivirana_varijabla naziv="DomainObject.Predmet.ProtustrankaIDrugiAdressOIB_1">Stečajna masa iza SMILJEVAC-PROJEKT d.o.o., građenje, projektiranje, inženjering u stečaju, OIB 33034951061,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SMILJEVAC-PROJEKT d.o.o., građenje, projektiranje, inženjering u stečaju</item>
      <item>FINA</item>
    </izvorni_sadrzaj>
    <derivirana_varijabla naziv="DomainObject.Predmet.SudioniciListNaziv_1">
      <item>Stečajna masa iza SMILJEVAC-PROJEKT d.o.o., građenje, projektiranje, inženjering u stečaju</item>
      <item>FINA</item>
    </derivirana_varijabla>
  </DomainObject.Predmet.SudioniciListNaziv>
  <DomainObject.Predmet.SudioniciListAdressOIB>
    <izvorni_sadrzaj>
      <item>Stečajna masa iza SMILJEVAC-PROJEKT d.o.o., građenje, projektiranje, inženjering u stečaju, OIB 33034951061, Zdenački zavoj 14,10000 Zagreb</item>
      <item>FINA, OIB 85821130368</item>
    </izvorni_sadrzaj>
    <derivirana_varijabla naziv="DomainObject.Predmet.SudioniciListAdressOIB_1">
      <item>Stečajna masa iza SMILJEVAC-PROJEKT d.o.o., građenje, projektiranje, inženjering u stečaju, OIB 33034951061, Zdenački zavoj 14,10000 Zagreb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33034951061</item>
      <item>, OIB 85821130368</item>
    </izvorni_sadrzaj>
    <derivirana_varijabla naziv="DomainObject.Predmet.SudioniciListNazivOIB_1">
      <item>, OIB 33034951061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2015.</izvorni_sadrzaj>
    <derivirana_varijabla naziv="DomainObject.Predmet.DatumPocetkaProcesa_1">30.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D5A3F-3763-431E-9B1C-8118F71D67E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410</properties:Words>
  <properties:Characters>2323</properties:Characters>
  <properties:Lines>62</properties:Lines>
  <properties:Paragraphs>21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2020-01-29T06:54:00Z</dcterms:created>
  <dc:creator>Ardena Bajlo</dc:creator>
  <cp:lastModifiedBy>Ante Rubelj</cp:lastModifiedBy>
  <cp:lastPrinted>2014-11-04T07:27:00Z</cp:lastPrinted>
  <dcterms:modified xmlns:xsi="http://www.w3.org/2001/XMLSchema-instance" xsi:type="dcterms:W3CDTF">2020-01-29T10:52:00Z</dcterms:modified>
  <cp:revision>5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St-203/2018-59 / Zapisnik - Ročište za diobu kupovnine (st-203-18- - dioba kupovnine-nekretnine- SMILJEVAC-PROJEKT.docx)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